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735" w:rsidRDefault="00266468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0" w:name="h.sk8f9dc25f48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>Allmänt inledande diskussionsunderlag: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Genomgång av den allmänna delen (kap 3) i mindre grupper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Genom läsning av den nya läroplanen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Funderingar kring nytänkandet i de allmänna anvisningarna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Ta fasta på och beskriv den nya inlärningsmiljön</w:t>
      </w:r>
    </w:p>
    <w:p w:rsidR="00B14735" w:rsidRDefault="00266468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är de nya färdigheterna och vad innebär dessa för undervisningen?</w:t>
      </w:r>
    </w:p>
    <w:p w:rsidR="00B14735" w:rsidRDefault="00266468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2" w:name="h.xue4egvhvjpn" w:colFirst="0" w:colLast="0"/>
      <w:bookmarkEnd w:id="2"/>
      <w:r>
        <w:rPr>
          <w:b/>
          <w:sz w:val="46"/>
          <w:szCs w:val="46"/>
        </w:rPr>
        <w:t>Underlag för skrivna kommentarer: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Genomgång av introduktionen till det egna ämnet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Vad eller vilka är de nya arbetsmetoderna?</w:t>
      </w:r>
    </w:p>
    <w:p w:rsidR="00B14735" w:rsidRDefault="00266468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Hur kommer det egna ämnet att förändras?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Jämförelse m</w:t>
      </w:r>
      <w:r>
        <w:rPr>
          <w:rFonts w:ascii="Calibri" w:eastAsia="Calibri" w:hAnsi="Calibri" w:cs="Calibri"/>
        </w:rPr>
        <w:t>ellan den gamla och nya läroplanen då det gäller de egna kurserna.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Skillnader och likheter mellan den gamla och nya läroplanen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möjligheter ges till nya arbetsmetoder?</w:t>
      </w:r>
    </w:p>
    <w:p w:rsidR="00B14735" w:rsidRDefault="00266468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Vilket nytänkande plockas fram inom de olika momenten?</w:t>
      </w:r>
    </w:p>
    <w:p w:rsidR="00B14735" w:rsidRDefault="00266468">
      <w:pPr>
        <w:spacing w:line="371" w:lineRule="auto"/>
      </w:pPr>
      <w:r>
        <w:rPr>
          <w:rFonts w:ascii="Calibri" w:eastAsia="Calibri" w:hAnsi="Calibri" w:cs="Calibri"/>
          <w:u w:val="single"/>
        </w:rPr>
        <w:t>De allmänna målen f</w:t>
      </w:r>
      <w:r>
        <w:rPr>
          <w:rFonts w:ascii="Calibri" w:eastAsia="Calibri" w:hAnsi="Calibri" w:cs="Calibri"/>
          <w:u w:val="single"/>
        </w:rPr>
        <w:t>ör undervisningen</w:t>
      </w:r>
    </w:p>
    <w:p w:rsidR="00B14735" w:rsidRDefault="00266468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skall vi få in den breda allmänbildningen som efterfrågas?</w:t>
      </w:r>
    </w:p>
    <w:p w:rsidR="00B14735" w:rsidRDefault="00266468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Vad</w:t>
      </w:r>
      <w:proofErr w:type="gramEnd"/>
      <w:r>
        <w:rPr>
          <w:rFonts w:ascii="Calibri" w:eastAsia="Calibri" w:hAnsi="Calibri" w:cs="Calibri"/>
        </w:rPr>
        <w:t xml:space="preserve"> innebär helhetsförståelse?</w:t>
      </w:r>
    </w:p>
    <w:p w:rsidR="00B14735" w:rsidRDefault="00266468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får vi in det individuella och kollaborativa lärandet?</w:t>
      </w:r>
    </w:p>
    <w:p w:rsidR="00B14735" w:rsidRDefault="00266468">
      <w:pPr>
        <w:spacing w:after="160"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förhåller vi oss till de olika temaområdena?</w:t>
      </w:r>
    </w:p>
    <w:p w:rsidR="00B14735" w:rsidRDefault="00B14735">
      <w:pPr>
        <w:spacing w:after="160" w:line="371" w:lineRule="auto"/>
        <w:ind w:left="720" w:hanging="360"/>
      </w:pPr>
    </w:p>
    <w:p w:rsidR="00B14735" w:rsidRDefault="00B14735">
      <w:pPr>
        <w:spacing w:after="160" w:line="371" w:lineRule="auto"/>
        <w:ind w:left="720" w:hanging="360"/>
      </w:pPr>
    </w:p>
    <w:p w:rsidR="00B14735" w:rsidRDefault="00B14735">
      <w:pPr>
        <w:spacing w:after="160" w:line="371" w:lineRule="auto"/>
        <w:ind w:left="360"/>
      </w:pPr>
    </w:p>
    <w:p w:rsidR="00B14735" w:rsidRDefault="00266468">
      <w:r>
        <w:br w:type="page"/>
      </w:r>
    </w:p>
    <w:p w:rsidR="00B14735" w:rsidRDefault="00B14735">
      <w:pPr>
        <w:spacing w:after="160" w:line="371" w:lineRule="auto"/>
        <w:ind w:left="360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32"/>
          <w:szCs w:val="32"/>
        </w:rPr>
        <w:t>Läroplansarbete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32"/>
          <w:szCs w:val="32"/>
        </w:rPr>
        <w:t>Helsinge Gymnasium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32"/>
          <w:szCs w:val="32"/>
        </w:rPr>
        <w:t>22.10.2015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Allmänna delen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3. Undervisning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Nya utkastet betydligt längre än det gamla. Varför så mycket längre?</w:t>
      </w:r>
    </w:p>
    <w:p w:rsidR="00B14735" w:rsidRDefault="00266468">
      <w:pPr>
        <w:numPr>
          <w:ilvl w:val="0"/>
          <w:numId w:val="1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Upprepningar.</w:t>
      </w:r>
    </w:p>
    <w:p w:rsidR="00B14735" w:rsidRDefault="00266468">
      <w:pPr>
        <w:numPr>
          <w:ilvl w:val="0"/>
          <w:numId w:val="1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Bygger upp ny kunskap? Med menas med det? Forskning? Eget material?</w:t>
      </w:r>
    </w:p>
    <w:p w:rsidR="00B14735" w:rsidRDefault="00266468">
      <w:pPr>
        <w:numPr>
          <w:ilvl w:val="0"/>
          <w:numId w:val="1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 fram nät och distans undervisning.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3.2.</w:t>
      </w:r>
    </w:p>
    <w:p w:rsidR="00B14735" w:rsidRDefault="00266468">
      <w:pPr>
        <w:numPr>
          <w:ilvl w:val="0"/>
          <w:numId w:val="9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utgångspunkten är att studerande själv ansvarar för anskaffning av läromedel…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Slutsats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Fundering kring nytänkandet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Digital</w:t>
      </w:r>
      <w:proofErr w:type="gramEnd"/>
      <w:r>
        <w:rPr>
          <w:rFonts w:ascii="Calibri" w:eastAsia="Calibri" w:hAnsi="Calibri" w:cs="Calibri"/>
        </w:rPr>
        <w:t xml:space="preserve"> teknik, slopa ordet datanät…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Distansstudier</w:t>
      </w:r>
      <w:proofErr w:type="gramEnd"/>
      <w:r>
        <w:rPr>
          <w:rFonts w:ascii="Calibri" w:eastAsia="Calibri" w:hAnsi="Calibri" w:cs="Calibri"/>
        </w:rPr>
        <w:t>, som förklaras mångsidigt.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Mera</w:t>
      </w:r>
      <w:proofErr w:type="gramEnd"/>
      <w:r>
        <w:rPr>
          <w:rFonts w:ascii="Calibri" w:eastAsia="Calibri" w:hAnsi="Calibri" w:cs="Calibri"/>
        </w:rPr>
        <w:t xml:space="preserve"> eget ansvar för studerande.  Är det vettigt angående material.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Förändra</w:t>
      </w:r>
      <w:proofErr w:type="gramEnd"/>
      <w:r>
        <w:rPr>
          <w:rFonts w:ascii="Calibri" w:eastAsia="Calibri" w:hAnsi="Calibri" w:cs="Calibri"/>
        </w:rPr>
        <w:t xml:space="preserve"> könsbundna attityder, är det för kraftigt? Ifrågasätta, diskutera. Medvetandegöras?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Varje</w:t>
      </w:r>
      <w:proofErr w:type="gramEnd"/>
      <w:r>
        <w:rPr>
          <w:rFonts w:ascii="Calibri" w:eastAsia="Calibri" w:hAnsi="Calibri" w:cs="Calibri"/>
        </w:rPr>
        <w:t xml:space="preserve"> lärare är även språklärare i sitt ämne.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Hur</w:t>
      </w:r>
      <w:proofErr w:type="gramEnd"/>
      <w:r>
        <w:rPr>
          <w:rFonts w:ascii="Calibri" w:eastAsia="Calibri" w:hAnsi="Calibri" w:cs="Calibri"/>
        </w:rPr>
        <w:t xml:space="preserve"> göra måltiden till en del av verksamhetskulturen?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Inlärningsmiljön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Datanät</w:t>
      </w:r>
      <w:proofErr w:type="gramEnd"/>
      <w:r>
        <w:rPr>
          <w:rFonts w:ascii="Calibri" w:eastAsia="Calibri" w:hAnsi="Calibri" w:cs="Calibri"/>
        </w:rPr>
        <w:t>…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Fysiska</w:t>
      </w:r>
      <w:proofErr w:type="gramEnd"/>
      <w:r>
        <w:rPr>
          <w:rFonts w:ascii="Calibri" w:eastAsia="Calibri" w:hAnsi="Calibri" w:cs="Calibri"/>
        </w:rPr>
        <w:t xml:space="preserve"> studiemiljön sätter krav på skolan, funktionella och stöda elevcentrerade arbetssätten.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Absolut</w:t>
      </w:r>
      <w:proofErr w:type="gramEnd"/>
      <w:r>
        <w:rPr>
          <w:rFonts w:ascii="Calibri" w:eastAsia="Calibri" w:hAnsi="Calibri" w:cs="Calibri"/>
        </w:rPr>
        <w:t xml:space="preserve"> mera individuell och mera ansvar åt studerande</w:t>
      </w:r>
      <w:r>
        <w:rPr>
          <w:rFonts w:ascii="Calibri" w:eastAsia="Calibri" w:hAnsi="Calibri" w:cs="Calibri"/>
        </w:rPr>
        <w:t xml:space="preserve"> själv.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Vilka är de nya färdigheterna och vad innebär dessa för undervisningen.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Kollaborativt</w:t>
      </w:r>
      <w:proofErr w:type="gramEnd"/>
      <w:r>
        <w:rPr>
          <w:rFonts w:ascii="Calibri" w:eastAsia="Calibri" w:hAnsi="Calibri" w:cs="Calibri"/>
        </w:rPr>
        <w:t xml:space="preserve"> verkar vara på tapeten.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Studerande</w:t>
      </w:r>
      <w:proofErr w:type="gramEnd"/>
      <w:r>
        <w:rPr>
          <w:rFonts w:ascii="Calibri" w:eastAsia="Calibri" w:hAnsi="Calibri" w:cs="Calibri"/>
        </w:rPr>
        <w:t xml:space="preserve"> får mera ansvar att planera och utvärdera.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28"/>
          <w:szCs w:val="28"/>
        </w:rPr>
        <w:t>Genomgång av introduktionen till det egna ämnet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  <w:b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5.13. Hist</w:t>
      </w:r>
      <w:r>
        <w:rPr>
          <w:rFonts w:ascii="Calibri" w:eastAsia="Calibri" w:hAnsi="Calibri" w:cs="Calibri"/>
          <w:b/>
        </w:rPr>
        <w:t>oria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Vad är vilka är de nya arbetsmetoderna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Ändringar</w:t>
      </w:r>
      <w:proofErr w:type="gramEnd"/>
      <w:r>
        <w:rPr>
          <w:rFonts w:ascii="Calibri" w:eastAsia="Calibri" w:hAnsi="Calibri" w:cs="Calibri"/>
        </w:rPr>
        <w:t>?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Binder</w:t>
      </w:r>
      <w:proofErr w:type="gramEnd"/>
      <w:r>
        <w:rPr>
          <w:rFonts w:ascii="Calibri" w:eastAsia="Calibri" w:hAnsi="Calibri" w:cs="Calibri"/>
        </w:rPr>
        <w:t xml:space="preserve"> kursordningen mera än tidigare.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Verkar</w:t>
      </w:r>
      <w:proofErr w:type="gramEnd"/>
      <w:r>
        <w:rPr>
          <w:rFonts w:ascii="Calibri" w:eastAsia="Calibri" w:hAnsi="Calibri" w:cs="Calibri"/>
        </w:rPr>
        <w:t xml:space="preserve"> ganska långt samma.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Begreppet</w:t>
      </w:r>
      <w:proofErr w:type="gramEnd"/>
      <w:r>
        <w:rPr>
          <w:rFonts w:ascii="Calibri" w:eastAsia="Calibri" w:hAnsi="Calibri" w:cs="Calibri"/>
        </w:rPr>
        <w:t xml:space="preserve"> ”källa” lyfts fram.  Kritisk medieläsning, källkritik lyfts fram mera.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Digitala</w:t>
      </w:r>
      <w:proofErr w:type="gramEnd"/>
      <w:r>
        <w:rPr>
          <w:rFonts w:ascii="Calibri" w:eastAsia="Calibri" w:hAnsi="Calibri" w:cs="Calibri"/>
        </w:rPr>
        <w:t>/ distanskurser?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Hur kommer det egna ämnet att förändras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Mindre</w:t>
      </w:r>
      <w:proofErr w:type="gramEnd"/>
      <w:r>
        <w:rPr>
          <w:rFonts w:ascii="Calibri" w:eastAsia="Calibri" w:hAnsi="Calibri" w:cs="Calibri"/>
        </w:rPr>
        <w:t xml:space="preserve"> kurser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Kulturella</w:t>
      </w:r>
      <w:proofErr w:type="gramEnd"/>
      <w:r>
        <w:rPr>
          <w:rFonts w:ascii="Calibri" w:eastAsia="Calibri" w:hAnsi="Calibri" w:cs="Calibri"/>
        </w:rPr>
        <w:t xml:space="preserve"> blir helt frivilligt.</w:t>
      </w:r>
    </w:p>
    <w:p w:rsidR="00B14735" w:rsidRDefault="00266468">
      <w:pPr>
        <w:spacing w:after="160" w:line="371" w:lineRule="auto"/>
        <w:ind w:left="720" w:hanging="1080"/>
      </w:pPr>
      <w:proofErr w:type="gramStart"/>
      <w:r>
        <w:rPr>
          <w:rFonts w:ascii="Calibri" w:eastAsia="Calibri" w:hAnsi="Calibri" w:cs="Calibri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Färre</w:t>
      </w:r>
      <w:proofErr w:type="gramEnd"/>
      <w:r>
        <w:rPr>
          <w:rFonts w:ascii="Calibri" w:eastAsia="Calibri" w:hAnsi="Calibri" w:cs="Calibri"/>
        </w:rPr>
        <w:t xml:space="preserve"> obligatoriska, Hi 1 blir enorm/ man tar bort den kulturella delen.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  <w:b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5.14 Samhällslära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  <w:b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Vad är vilka är de ny</w:t>
      </w:r>
      <w:r>
        <w:rPr>
          <w:rFonts w:ascii="Calibri" w:eastAsia="Calibri" w:hAnsi="Calibri" w:cs="Calibri"/>
          <w:b/>
        </w:rPr>
        <w:t>a arbetsmetoderna</w:t>
      </w:r>
    </w:p>
    <w:p w:rsidR="00B14735" w:rsidRDefault="00266468">
      <w:pPr>
        <w:spacing w:after="160" w:line="371" w:lineRule="auto"/>
        <w:ind w:left="360" w:firstLine="36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Ändringar</w:t>
      </w:r>
      <w:proofErr w:type="gramEnd"/>
      <w:r>
        <w:rPr>
          <w:rFonts w:ascii="Calibri" w:eastAsia="Calibri" w:hAnsi="Calibri" w:cs="Calibri"/>
        </w:rPr>
        <w:t>?</w:t>
      </w:r>
    </w:p>
    <w:p w:rsidR="00B14735" w:rsidRDefault="00266468">
      <w:pPr>
        <w:spacing w:after="160" w:line="371" w:lineRule="auto"/>
        <w:ind w:firstLine="72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Mera</w:t>
      </w:r>
      <w:proofErr w:type="gramEnd"/>
      <w:r>
        <w:rPr>
          <w:rFonts w:ascii="Calibri" w:eastAsia="Calibri" w:hAnsi="Calibri" w:cs="Calibri"/>
        </w:rPr>
        <w:t xml:space="preserve"> digitalt och diskussion.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Hur kommer det egna ämnet att förändras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Mera</w:t>
      </w:r>
      <w:proofErr w:type="gramEnd"/>
      <w:r>
        <w:rPr>
          <w:rFonts w:ascii="Calibri" w:eastAsia="Calibri" w:hAnsi="Calibri" w:cs="Calibri"/>
        </w:rPr>
        <w:t xml:space="preserve"> digitalt och diskussion.</w:t>
      </w:r>
    </w:p>
    <w:p w:rsidR="00B14735" w:rsidRDefault="00266468">
      <w:pPr>
        <w:spacing w:after="160" w:line="371" w:lineRule="auto"/>
        <w:ind w:left="1440" w:hanging="1080"/>
      </w:pPr>
      <w:proofErr w:type="gramStart"/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Levande</w:t>
      </w:r>
      <w:proofErr w:type="gramEnd"/>
      <w:r>
        <w:rPr>
          <w:rFonts w:ascii="Calibri" w:eastAsia="Calibri" w:hAnsi="Calibri" w:cs="Calibri"/>
        </w:rPr>
        <w:t xml:space="preserve"> intresse för världshändelser…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28"/>
          <w:szCs w:val="28"/>
        </w:rPr>
        <w:t xml:space="preserve">Jämförelse mellan den gamla och nya läroplanen då det gäller de egna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28"/>
          <w:szCs w:val="28"/>
        </w:rPr>
        <w:t>kurserna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Historia kurser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Hio1 (Hio1 + Hio2 gamla)</w:t>
      </w:r>
    </w:p>
    <w:p w:rsidR="00B14735" w:rsidRDefault="00266468">
      <w:pPr>
        <w:numPr>
          <w:ilvl w:val="0"/>
          <w:numId w:val="14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princip samma, 2000-talet har kommit till.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color w:val="008000"/>
        </w:rPr>
        <w:t>(Hio2 gamla)</w:t>
      </w:r>
    </w:p>
    <w:p w:rsidR="00B14735" w:rsidRDefault="00266468">
      <w:pPr>
        <w:numPr>
          <w:ilvl w:val="0"/>
          <w:numId w:val="4"/>
        </w:numPr>
        <w:spacing w:after="160" w:line="371" w:lineRule="auto"/>
        <w:ind w:hanging="360"/>
        <w:contextualSpacing/>
        <w:rPr>
          <w:rFonts w:ascii="Calibri" w:eastAsia="Calibri" w:hAnsi="Calibri" w:cs="Calibri"/>
          <w:color w:val="008000"/>
        </w:rPr>
      </w:pPr>
      <w:r>
        <w:rPr>
          <w:rFonts w:ascii="Calibri" w:eastAsia="Calibri" w:hAnsi="Calibri" w:cs="Calibri"/>
          <w:color w:val="008000"/>
        </w:rPr>
        <w:t>Faller bort, kulturdelen blir fördjupad. I praktiken försöker man säkert fylla på en del av de kulturella i Hio1. Men massor faller bort.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Hio2 = Hio3 gamla</w:t>
      </w:r>
    </w:p>
    <w:p w:rsidR="00B14735" w:rsidRDefault="00266468">
      <w:pPr>
        <w:numPr>
          <w:ilvl w:val="0"/>
          <w:numId w:val="3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1800-talet faller bort, annars som Hio3.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Hio3 = Hio4 gamla</w:t>
      </w:r>
    </w:p>
    <w:p w:rsidR="00B14735" w:rsidRDefault="00266468">
      <w:pPr>
        <w:numPr>
          <w:ilvl w:val="0"/>
          <w:numId w:val="12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Början av 1800-talet faller bort. Rys</w:t>
      </w:r>
      <w:r>
        <w:rPr>
          <w:rFonts w:ascii="Calibri" w:eastAsia="Calibri" w:hAnsi="Calibri" w:cs="Calibri"/>
        </w:rPr>
        <w:t>ka tiden splittrad.</w:t>
      </w:r>
    </w:p>
    <w:p w:rsidR="00B14735" w:rsidRDefault="00266468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 xml:space="preserve">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Hi4 = Hi2 kulturen gamla</w:t>
      </w:r>
    </w:p>
    <w:p w:rsidR="00B14735" w:rsidRDefault="00266468">
      <w:pPr>
        <w:numPr>
          <w:ilvl w:val="0"/>
          <w:numId w:val="2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Lika som förut.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Hi5 = Hi5</w:t>
      </w:r>
    </w:p>
    <w:p w:rsidR="00B14735" w:rsidRDefault="00266468">
      <w:pPr>
        <w:numPr>
          <w:ilvl w:val="0"/>
          <w:numId w:val="5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Samma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Hi6 = Hi6</w:t>
      </w:r>
    </w:p>
    <w:p w:rsidR="00B14735" w:rsidRDefault="00266468">
      <w:pPr>
        <w:numPr>
          <w:ilvl w:val="0"/>
          <w:numId w:val="8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Samma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Samhällslära kurser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 xml:space="preserve">Slo1 </w:t>
      </w:r>
    </w:p>
    <w:p w:rsidR="00B14735" w:rsidRDefault="00266468">
      <w:pPr>
        <w:numPr>
          <w:ilvl w:val="0"/>
          <w:numId w:val="15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Samma, välfärdsstaten lyfts fram. </w:t>
      </w:r>
    </w:p>
    <w:p w:rsidR="00B14735" w:rsidRDefault="00266468">
      <w:pPr>
        <w:numPr>
          <w:ilvl w:val="0"/>
          <w:numId w:val="15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Medians inflytande.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Slo2</w:t>
      </w:r>
    </w:p>
    <w:p w:rsidR="00B14735" w:rsidRDefault="00266468">
      <w:pPr>
        <w:numPr>
          <w:ilvl w:val="0"/>
          <w:numId w:val="11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Samma, </w:t>
      </w:r>
    </w:p>
    <w:p w:rsidR="00B14735" w:rsidRDefault="00266468">
      <w:pPr>
        <w:numPr>
          <w:ilvl w:val="0"/>
          <w:numId w:val="11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Investering, riskhantering, placering och finansiering lyfts fram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</w:rPr>
        <w:t>Slo3 = Sl4 EU</w:t>
      </w:r>
    </w:p>
    <w:p w:rsidR="00B14735" w:rsidRDefault="00266468">
      <w:pPr>
        <w:numPr>
          <w:ilvl w:val="0"/>
          <w:numId w:val="6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Element från gamla </w:t>
      </w:r>
      <w:proofErr w:type="spellStart"/>
      <w:r>
        <w:rPr>
          <w:rFonts w:ascii="Calibri" w:eastAsia="Calibri" w:hAnsi="Calibri" w:cs="Calibri"/>
        </w:rPr>
        <w:t>Sl</w:t>
      </w:r>
      <w:proofErr w:type="spellEnd"/>
      <w:r>
        <w:rPr>
          <w:rFonts w:ascii="Calibri" w:eastAsia="Calibri" w:hAnsi="Calibri" w:cs="Calibri"/>
        </w:rPr>
        <w:t xml:space="preserve"> 4, </w:t>
      </w:r>
      <w:proofErr w:type="spellStart"/>
      <w:r>
        <w:rPr>
          <w:rFonts w:ascii="Calibri" w:eastAsia="Calibri" w:hAnsi="Calibri" w:cs="Calibri"/>
        </w:rPr>
        <w:t>Sl</w:t>
      </w:r>
      <w:proofErr w:type="spellEnd"/>
      <w:r>
        <w:rPr>
          <w:rFonts w:ascii="Calibri" w:eastAsia="Calibri" w:hAnsi="Calibri" w:cs="Calibri"/>
        </w:rPr>
        <w:t xml:space="preserve"> 2 och </w:t>
      </w:r>
      <w:proofErr w:type="spellStart"/>
      <w:r>
        <w:rPr>
          <w:rFonts w:ascii="Calibri" w:eastAsia="Calibri" w:hAnsi="Calibri" w:cs="Calibri"/>
        </w:rPr>
        <w:t>Sl</w:t>
      </w:r>
      <w:proofErr w:type="spellEnd"/>
      <w:r>
        <w:rPr>
          <w:rFonts w:ascii="Calibri" w:eastAsia="Calibri" w:hAnsi="Calibri" w:cs="Calibri"/>
        </w:rPr>
        <w:t xml:space="preserve"> 1 gamla. </w:t>
      </w:r>
    </w:p>
    <w:p w:rsidR="00B14735" w:rsidRDefault="00266468">
      <w:pPr>
        <w:numPr>
          <w:ilvl w:val="0"/>
          <w:numId w:val="6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Nytt angående “framtida utmaningar”</w:t>
      </w:r>
    </w:p>
    <w:p w:rsidR="00B14735" w:rsidRDefault="00266468">
      <w:pPr>
        <w:numPr>
          <w:ilvl w:val="0"/>
          <w:numId w:val="6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Istället för “digitala” så har det blivit “mångsidiga“ källor. </w:t>
      </w:r>
    </w:p>
    <w:p w:rsidR="00B14735" w:rsidRDefault="00266468">
      <w:pPr>
        <w:numPr>
          <w:ilvl w:val="0"/>
          <w:numId w:val="6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Finlands säkerhetsmiljö har flyttats från gamla Slo1</w:t>
      </w:r>
    </w:p>
    <w:p w:rsidR="00B14735" w:rsidRDefault="00266468">
      <w:pPr>
        <w:numPr>
          <w:ilvl w:val="0"/>
          <w:numId w:val="6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Norden samt tredje världen betonas.</w:t>
      </w:r>
    </w:p>
    <w:p w:rsidR="00B14735" w:rsidRDefault="00266468">
      <w:pPr>
        <w:numPr>
          <w:ilvl w:val="0"/>
          <w:numId w:val="6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det stora hela verkar gruppen relativt nöjd med helheten av denna kurs, trots att den är omfattande. Den ger handlingsfrihet som ett Viking Lines buffé bord. </w:t>
      </w:r>
    </w:p>
    <w:p w:rsidR="00B14735" w:rsidRDefault="00266468">
      <w:pPr>
        <w:spacing w:after="160" w:line="371" w:lineRule="auto"/>
      </w:pPr>
      <w:proofErr w:type="spellStart"/>
      <w:r>
        <w:rPr>
          <w:rFonts w:ascii="Calibri" w:eastAsia="Calibri" w:hAnsi="Calibri" w:cs="Calibri"/>
        </w:rPr>
        <w:t>Sl</w:t>
      </w:r>
      <w:proofErr w:type="spellEnd"/>
      <w:r>
        <w:rPr>
          <w:rFonts w:ascii="Calibri" w:eastAsia="Calibri" w:hAnsi="Calibri" w:cs="Calibri"/>
        </w:rPr>
        <w:t xml:space="preserve"> 4 = lagkunskap</w:t>
      </w:r>
    </w:p>
    <w:p w:rsidR="00B14735" w:rsidRDefault="00266468">
      <w:pPr>
        <w:numPr>
          <w:ilvl w:val="0"/>
          <w:numId w:val="7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Samma. 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Vilka möjligheter ges till nya arbetsmetoder?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Krav på digitaliserin</w:t>
      </w:r>
      <w:r>
        <w:rPr>
          <w:rFonts w:ascii="Calibri" w:eastAsia="Calibri" w:hAnsi="Calibri" w:cs="Calibri"/>
        </w:rPr>
        <w:t xml:space="preserve">g samt diskussion. 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Samarbete kollaborativa arbetssätt.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ökning av alternativ undervisningsmiljöer.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Möjlighet till ämnesintegrering. 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Vilket nytänkande plockas fram inom de olika momenten</w:t>
      </w:r>
      <w:proofErr w:type="gramStart"/>
      <w:r>
        <w:rPr>
          <w:rFonts w:ascii="Calibri" w:eastAsia="Calibri" w:hAnsi="Calibri" w:cs="Calibri"/>
          <w:b/>
        </w:rPr>
        <w:t>.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B14735" w:rsidRDefault="00266468">
      <w:pPr>
        <w:numPr>
          <w:ilvl w:val="0"/>
          <w:numId w:val="13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allmänna delen vill ge stora undervisningsmöjligheter, men momenten kommer </w:t>
      </w:r>
      <w:proofErr w:type="gramStart"/>
      <w:r>
        <w:rPr>
          <w:rFonts w:ascii="Calibri" w:eastAsia="Calibri" w:hAnsi="Calibri" w:cs="Calibri"/>
        </w:rPr>
        <w:t>i  praktiken</w:t>
      </w:r>
      <w:proofErr w:type="gramEnd"/>
      <w:r>
        <w:rPr>
          <w:rFonts w:ascii="Calibri" w:eastAsia="Calibri" w:hAnsi="Calibri" w:cs="Calibri"/>
        </w:rPr>
        <w:t xml:space="preserve"> att </w:t>
      </w:r>
      <w:proofErr w:type="spellStart"/>
      <w:r>
        <w:rPr>
          <w:rFonts w:ascii="Calibri" w:eastAsia="Calibri" w:hAnsi="Calibri" w:cs="Calibri"/>
        </w:rPr>
        <w:t>begäransa</w:t>
      </w:r>
      <w:proofErr w:type="spellEnd"/>
      <w:r>
        <w:rPr>
          <w:rFonts w:ascii="Calibri" w:eastAsia="Calibri" w:hAnsi="Calibri" w:cs="Calibri"/>
        </w:rPr>
        <w:t xml:space="preserve"> dessa möjligheter. Valmöjligheterna är i momenten begränsade. 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  <w:sz w:val="28"/>
          <w:szCs w:val="28"/>
        </w:rPr>
        <w:t xml:space="preserve">Kapitel 5 och de allmänna målen för undervisningen.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Hur skall vi få in den breda allm</w:t>
      </w:r>
      <w:r>
        <w:rPr>
          <w:rFonts w:ascii="Calibri" w:eastAsia="Calibri" w:hAnsi="Calibri" w:cs="Calibri"/>
          <w:b/>
        </w:rPr>
        <w:t>änbildningen som efterfrågas?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Genom att öka kurserna i Historia!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 Hi2 och Hi5 obligatoriska.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Måste hoppa över eller gå väldigt ytligt igenom vissa helheter i kursinnehållet för att hinna med “allt”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Ämnesintegrering ses som en möjlig lösning.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Mera självständigt arbete. Vilket kommer att sätta högre krav på studerande.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Dvs</w:t>
      </w:r>
      <w:proofErr w:type="gramEnd"/>
      <w:r>
        <w:rPr>
          <w:rFonts w:ascii="Calibri" w:eastAsia="Calibri" w:hAnsi="Calibri" w:cs="Calibri"/>
        </w:rPr>
        <w:t xml:space="preserve"> den nya läroplanen i Historia begränsar möjligheten att utvidga  allmänbildningen och förståelsen för helheten.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Vad innebär helhetsförståelse?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Genom att studera detaljerna f</w:t>
      </w:r>
      <w:r>
        <w:rPr>
          <w:rFonts w:ascii="Calibri" w:eastAsia="Calibri" w:hAnsi="Calibri" w:cs="Calibri"/>
        </w:rPr>
        <w:t xml:space="preserve">år man småningom förståelse över de stora sambanden och att nutiden är en följd av de förflutna.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>Hur får vi in det individuella och kollaborativa lärandet?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Använda sig av de nya digitala undervisningsmöjligheterna.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Mera självstudier med handledning. Stud</w:t>
      </w:r>
      <w:r>
        <w:rPr>
          <w:rFonts w:ascii="Calibri" w:eastAsia="Calibri" w:hAnsi="Calibri" w:cs="Calibri"/>
        </w:rPr>
        <w:t xml:space="preserve">erande tar mera ansvar.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Ämnesintegrering och kursöverskridande projekt.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Lärarens roll som handledare fortfarande av största vikt! </w:t>
      </w:r>
    </w:p>
    <w:p w:rsidR="00B14735" w:rsidRDefault="00266468">
      <w:pPr>
        <w:spacing w:after="160" w:line="371" w:lineRule="auto"/>
      </w:pPr>
      <w:r>
        <w:rPr>
          <w:rFonts w:ascii="Calibri" w:eastAsia="Calibri" w:hAnsi="Calibri" w:cs="Calibri"/>
          <w:b/>
        </w:rPr>
        <w:t xml:space="preserve">Hur förhåller vi oss till de olika </w:t>
      </w:r>
      <w:proofErr w:type="gramStart"/>
      <w:r>
        <w:rPr>
          <w:rFonts w:ascii="Calibri" w:eastAsia="Calibri" w:hAnsi="Calibri" w:cs="Calibri"/>
          <w:b/>
        </w:rPr>
        <w:t>temaområden</w:t>
      </w:r>
      <w:proofErr w:type="gramEnd"/>
      <w:r>
        <w:rPr>
          <w:rFonts w:ascii="Calibri" w:eastAsia="Calibri" w:hAnsi="Calibri" w:cs="Calibri"/>
          <w:b/>
        </w:rPr>
        <w:t>?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 kommer automatiskt med i Historia och Samhällslära kurserna. Bra temaomr</w:t>
      </w:r>
      <w:r>
        <w:rPr>
          <w:rFonts w:ascii="Calibri" w:eastAsia="Calibri" w:hAnsi="Calibri" w:cs="Calibri"/>
        </w:rPr>
        <w:t xml:space="preserve">åden med tanke på Historia och Samhällslära.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Kulturdelen kommer att lida </w:t>
      </w:r>
      <w:proofErr w:type="spellStart"/>
      <w:r>
        <w:rPr>
          <w:rFonts w:ascii="Calibri" w:eastAsia="Calibri" w:hAnsi="Calibri" w:cs="Calibri"/>
        </w:rPr>
        <w:t>pga</w:t>
      </w:r>
      <w:proofErr w:type="spellEnd"/>
      <w:r>
        <w:rPr>
          <w:rFonts w:ascii="Calibri" w:eastAsia="Calibri" w:hAnsi="Calibri" w:cs="Calibri"/>
        </w:rPr>
        <w:t xml:space="preserve"> den nya kursindelningen.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Så gott som samma som temaområden som gamla läroplanen. </w:t>
      </w:r>
    </w:p>
    <w:p w:rsidR="00B14735" w:rsidRDefault="00B14735">
      <w:pPr>
        <w:spacing w:after="160" w:line="371" w:lineRule="auto"/>
      </w:pPr>
    </w:p>
    <w:p w:rsidR="00B14735" w:rsidRDefault="00266468">
      <w:pPr>
        <w:spacing w:after="160" w:line="371" w:lineRule="auto"/>
      </w:pPr>
      <w:proofErr w:type="gramStart"/>
      <w:r>
        <w:rPr>
          <w:rFonts w:ascii="Calibri" w:eastAsia="Calibri" w:hAnsi="Calibri" w:cs="Calibri"/>
          <w:b/>
        </w:rPr>
        <w:t>Sammandrag</w:t>
      </w:r>
      <w:proofErr w:type="gramEnd"/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nya läroplanen kommer att innebära mera självstudier med handledning. Studerand</w:t>
      </w:r>
      <w:r>
        <w:rPr>
          <w:rFonts w:ascii="Calibri" w:eastAsia="Calibri" w:hAnsi="Calibri" w:cs="Calibri"/>
        </w:rPr>
        <w:t xml:space="preserve">e måste ta mera ansvar.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Lärarens roll som handledare fortfarande av största vikt!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allmänna delen vill ge stora undervisningsmöjligheter, men momenten kommer </w:t>
      </w:r>
      <w:proofErr w:type="gramStart"/>
      <w:r>
        <w:rPr>
          <w:rFonts w:ascii="Calibri" w:eastAsia="Calibri" w:hAnsi="Calibri" w:cs="Calibri"/>
        </w:rPr>
        <w:t>i  praktiken</w:t>
      </w:r>
      <w:proofErr w:type="gramEnd"/>
      <w:r>
        <w:rPr>
          <w:rFonts w:ascii="Calibri" w:eastAsia="Calibri" w:hAnsi="Calibri" w:cs="Calibri"/>
        </w:rPr>
        <w:t xml:space="preserve"> att </w:t>
      </w:r>
      <w:proofErr w:type="spellStart"/>
      <w:r>
        <w:rPr>
          <w:rFonts w:ascii="Calibri" w:eastAsia="Calibri" w:hAnsi="Calibri" w:cs="Calibri"/>
        </w:rPr>
        <w:t>begäransa</w:t>
      </w:r>
      <w:proofErr w:type="spellEnd"/>
      <w:r>
        <w:rPr>
          <w:rFonts w:ascii="Calibri" w:eastAsia="Calibri" w:hAnsi="Calibri" w:cs="Calibri"/>
        </w:rPr>
        <w:t xml:space="preserve"> dessa möjligheter. Valmöjligheterna är i momenten begränsade.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Fys</w:t>
      </w:r>
      <w:r>
        <w:rPr>
          <w:rFonts w:ascii="Calibri" w:eastAsia="Calibri" w:hAnsi="Calibri" w:cs="Calibri"/>
        </w:rPr>
        <w:t xml:space="preserve">iska studiemiljön sätter krav på skolan. Har studerande egna bärbara datorer, tabletter, skolans datorer, fungerande nät etc.  </w:t>
      </w:r>
    </w:p>
    <w:p w:rsidR="00B14735" w:rsidRDefault="00266468">
      <w:pPr>
        <w:numPr>
          <w:ilvl w:val="0"/>
          <w:numId w:val="10"/>
        </w:numPr>
        <w:spacing w:after="160" w:line="37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Varje lärare är även språklärare i sitt ämne. Kommer detta att påverka </w:t>
      </w:r>
      <w:proofErr w:type="spellStart"/>
      <w:r>
        <w:rPr>
          <w:rFonts w:ascii="Calibri" w:eastAsia="Calibri" w:hAnsi="Calibri" w:cs="Calibri"/>
        </w:rPr>
        <w:t>husken</w:t>
      </w:r>
      <w:proofErr w:type="spellEnd"/>
      <w:r>
        <w:rPr>
          <w:rFonts w:ascii="Calibri" w:eastAsia="Calibri" w:hAnsi="Calibri" w:cs="Calibri"/>
        </w:rPr>
        <w:t xml:space="preserve"> för historia och samhällslära lärare? </w:t>
      </w:r>
    </w:p>
    <w:p w:rsidR="00B14735" w:rsidRDefault="00B14735">
      <w:pPr>
        <w:spacing w:after="160" w:line="371" w:lineRule="auto"/>
      </w:pPr>
    </w:p>
    <w:p w:rsidR="00B14735" w:rsidRDefault="00B14735">
      <w:pPr>
        <w:spacing w:after="160" w:line="371" w:lineRule="auto"/>
      </w:pPr>
    </w:p>
    <w:p w:rsidR="00B14735" w:rsidRDefault="00B14735">
      <w:pPr>
        <w:spacing w:after="160" w:line="371" w:lineRule="auto"/>
      </w:pPr>
    </w:p>
    <w:p w:rsidR="00B14735" w:rsidRDefault="00B14735">
      <w:pPr>
        <w:spacing w:after="160" w:line="371" w:lineRule="auto"/>
        <w:ind w:left="720" w:hanging="360"/>
      </w:pPr>
    </w:p>
    <w:p w:rsidR="00B14735" w:rsidRDefault="00B14735">
      <w:pPr>
        <w:spacing w:after="160" w:line="371" w:lineRule="auto"/>
        <w:ind w:left="690" w:hanging="750"/>
      </w:pPr>
    </w:p>
    <w:p w:rsidR="00B14735" w:rsidRDefault="00B14735"/>
    <w:p w:rsidR="00B14735" w:rsidRDefault="00B14735"/>
    <w:sectPr w:rsidR="00B147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E8"/>
    <w:multiLevelType w:val="multilevel"/>
    <w:tmpl w:val="42AC25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2C27708"/>
    <w:multiLevelType w:val="multilevel"/>
    <w:tmpl w:val="A25E87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E11068"/>
    <w:multiLevelType w:val="multilevel"/>
    <w:tmpl w:val="4C466E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694A83"/>
    <w:multiLevelType w:val="multilevel"/>
    <w:tmpl w:val="9AFC21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45437A"/>
    <w:multiLevelType w:val="multilevel"/>
    <w:tmpl w:val="CD3C2A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F076964"/>
    <w:multiLevelType w:val="multilevel"/>
    <w:tmpl w:val="E892D5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9D56097"/>
    <w:multiLevelType w:val="multilevel"/>
    <w:tmpl w:val="8D8E23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AEA573E"/>
    <w:multiLevelType w:val="multilevel"/>
    <w:tmpl w:val="50EA96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78B370D"/>
    <w:multiLevelType w:val="multilevel"/>
    <w:tmpl w:val="5E9C08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C000430"/>
    <w:multiLevelType w:val="multilevel"/>
    <w:tmpl w:val="9E7EC6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8F72BD"/>
    <w:multiLevelType w:val="multilevel"/>
    <w:tmpl w:val="07C45F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3763A5E"/>
    <w:multiLevelType w:val="multilevel"/>
    <w:tmpl w:val="F5AC59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3A72FE0"/>
    <w:multiLevelType w:val="multilevel"/>
    <w:tmpl w:val="CD8C12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79D08C3"/>
    <w:multiLevelType w:val="multilevel"/>
    <w:tmpl w:val="C6C868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9DC4039"/>
    <w:multiLevelType w:val="multilevel"/>
    <w:tmpl w:val="21BA44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35"/>
    <w:rsid w:val="00266468"/>
    <w:rsid w:val="00B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24928-CB58-491E-B19B-63CC784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2015-10-27T07:34:00Z</dcterms:created>
  <dcterms:modified xsi:type="dcterms:W3CDTF">2015-10-27T07:34:00Z</dcterms:modified>
</cp:coreProperties>
</file>